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smartTag w:uri="urn:schemas-microsoft-com:office:smarttags" w:element="PersonName">
        <w:smartTagPr>
          <w:attr w:name="ProductID" w:val="Михаил Гробман"/>
        </w:smartTagPr>
        <w:r w:rsidRPr="0058299E">
          <w:rPr>
            <w:b/>
            <w:bCs/>
            <w:color w:val="auto"/>
            <w:bdr w:val="none" w:sz="0" w:space="0" w:color="auto" w:frame="1"/>
            <w:shd w:val="clear" w:color="auto" w:fill="FFFFFF"/>
          </w:rPr>
          <w:t>Михаил Гробман</w:t>
        </w:r>
      </w:smartTag>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Я помню тот печальный миг</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Когда Россию я покинул</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И все к чему мой дух привык</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В гордыне роковой отринул</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Я сел на первый самолет</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Стучало сердце с перерывом</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С тех пор живу который год</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И наслаждаюсь Тель-Авивом</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1990 год</w:t>
      </w:r>
    </w:p>
    <w:p w:rsidR="005713F7" w:rsidRPr="0058299E"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58299E">
        <w:rPr>
          <w:b/>
          <w:bCs/>
          <w:color w:val="auto"/>
          <w:bdr w:val="none" w:sz="0" w:space="0" w:color="auto" w:frame="1"/>
          <w:shd w:val="clear" w:color="auto" w:fill="FFFFFF"/>
        </w:rPr>
        <w:t xml:space="preserve"> </w:t>
      </w:r>
    </w:p>
    <w:p w:rsidR="005713F7" w:rsidRPr="00A43119" w:rsidRDefault="005713F7" w:rsidP="00EE7182">
      <w:pPr>
        <w:pBdr>
          <w:top w:val="none" w:sz="0" w:space="0" w:color="auto"/>
          <w:left w:val="none" w:sz="0" w:space="0" w:color="auto"/>
          <w:bottom w:val="none" w:sz="0" w:space="0" w:color="auto"/>
          <w:right w:val="none" w:sz="0" w:space="0" w:color="auto"/>
          <w:bar w:val="none" w:sz="0" w:color="auto"/>
        </w:pBdr>
        <w:tabs>
          <w:tab w:val="left" w:pos="720"/>
        </w:tabs>
        <w:rPr>
          <w:b/>
          <w:bCs/>
          <w:i/>
          <w:color w:val="auto"/>
          <w:bdr w:val="none" w:sz="0" w:space="0" w:color="auto" w:frame="1"/>
          <w:shd w:val="clear" w:color="auto" w:fill="FFFFFF"/>
        </w:rPr>
      </w:pPr>
      <w:r w:rsidRPr="00A43119">
        <w:rPr>
          <w:b/>
          <w:bCs/>
          <w:i/>
          <w:color w:val="auto"/>
          <w:bdr w:val="none" w:sz="0" w:space="0" w:color="auto" w:frame="1"/>
          <w:shd w:val="clear" w:color="auto" w:fill="FFFFFF"/>
        </w:rPr>
        <w:t xml:space="preserve">С художником и поэтом Михаилом Гробманом мы встретились в его уютном старом домике в центре Тель-Авива. </w:t>
      </w:r>
      <w:r>
        <w:rPr>
          <w:b/>
          <w:bCs/>
          <w:i/>
          <w:color w:val="auto"/>
          <w:bdr w:val="none" w:sz="0" w:space="0" w:color="auto" w:frame="1"/>
          <w:shd w:val="clear" w:color="auto" w:fill="FFFFFF"/>
        </w:rPr>
        <w:t xml:space="preserve">Дом напомнил галерею и мастерскую одновременно. Художник, чьи картины продаются по 100 тыс. долларов, не нуждается в комфортабельных условиях. </w:t>
      </w:r>
      <w:r w:rsidRPr="00A43119">
        <w:rPr>
          <w:b/>
          <w:bCs/>
          <w:i/>
          <w:color w:val="auto"/>
          <w:bdr w:val="none" w:sz="0" w:space="0" w:color="auto" w:frame="1"/>
          <w:shd w:val="clear" w:color="auto" w:fill="FFFFFF"/>
        </w:rPr>
        <w:t>З</w:t>
      </w:r>
      <w:r>
        <w:rPr>
          <w:b/>
          <w:bCs/>
          <w:i/>
          <w:color w:val="auto"/>
          <w:bdr w:val="none" w:sz="0" w:space="0" w:color="auto" w:frame="1"/>
          <w:shd w:val="clear" w:color="auto" w:fill="FFFFFF"/>
        </w:rPr>
        <w:t>десь искусствовед и теоретик Гробман</w:t>
      </w:r>
      <w:r w:rsidRPr="00A43119">
        <w:rPr>
          <w:b/>
          <w:bCs/>
          <w:i/>
          <w:color w:val="auto"/>
          <w:bdr w:val="none" w:sz="0" w:space="0" w:color="auto" w:frame="1"/>
          <w:shd w:val="clear" w:color="auto" w:fill="FFFFFF"/>
        </w:rPr>
        <w:t xml:space="preserve"> живет еще с 70</w:t>
      </w:r>
      <w:r>
        <w:rPr>
          <w:b/>
          <w:bCs/>
          <w:i/>
          <w:color w:val="auto"/>
          <w:bdr w:val="none" w:sz="0" w:space="0" w:color="auto" w:frame="1"/>
          <w:shd w:val="clear" w:color="auto" w:fill="FFFFFF"/>
        </w:rPr>
        <w:t>-</w:t>
      </w:r>
      <w:r w:rsidRPr="00A43119">
        <w:rPr>
          <w:b/>
          <w:bCs/>
          <w:i/>
          <w:color w:val="auto"/>
          <w:bdr w:val="none" w:sz="0" w:space="0" w:color="auto" w:frame="1"/>
          <w:shd w:val="clear" w:color="auto" w:fill="FFFFFF"/>
        </w:rPr>
        <w:t xml:space="preserve">х годов, </w:t>
      </w:r>
      <w:r>
        <w:rPr>
          <w:b/>
          <w:bCs/>
          <w:i/>
          <w:color w:val="auto"/>
          <w:bdr w:val="none" w:sz="0" w:space="0" w:color="auto" w:frame="1"/>
          <w:shd w:val="clear" w:color="auto" w:fill="FFFFFF"/>
        </w:rPr>
        <w:t>когда</w:t>
      </w:r>
      <w:r w:rsidRPr="00A43119">
        <w:rPr>
          <w:b/>
          <w:bCs/>
          <w:i/>
          <w:color w:val="auto"/>
          <w:bdr w:val="none" w:sz="0" w:space="0" w:color="auto" w:frame="1"/>
          <w:shd w:val="clear" w:color="auto" w:fill="FFFFFF"/>
        </w:rPr>
        <w:t xml:space="preserve">, </w:t>
      </w:r>
      <w:r>
        <w:rPr>
          <w:b/>
          <w:bCs/>
          <w:i/>
          <w:color w:val="auto"/>
          <w:bdr w:val="none" w:sz="0" w:space="0" w:color="auto" w:frame="1"/>
          <w:shd w:val="clear" w:color="auto" w:fill="FFFFFF"/>
        </w:rPr>
        <w:t>несмотря на авторитетное положение на московской арт-сцене</w:t>
      </w:r>
      <w:r w:rsidRPr="00A43119">
        <w:rPr>
          <w:b/>
          <w:bCs/>
          <w:i/>
          <w:color w:val="auto"/>
          <w:bdr w:val="none" w:sz="0" w:space="0" w:color="auto" w:frame="1"/>
          <w:shd w:val="clear" w:color="auto" w:fill="FFFFFF"/>
        </w:rPr>
        <w:t xml:space="preserve">, переехал из России. </w:t>
      </w:r>
      <w:r>
        <w:rPr>
          <w:b/>
          <w:bCs/>
          <w:i/>
          <w:color w:val="auto"/>
          <w:bdr w:val="none" w:sz="0" w:space="0" w:color="auto" w:frame="1"/>
          <w:shd w:val="clear" w:color="auto" w:fill="FFFFFF"/>
        </w:rPr>
        <w:t>Но и в</w:t>
      </w:r>
      <w:r w:rsidRPr="00A43119">
        <w:rPr>
          <w:b/>
          <w:bCs/>
          <w:i/>
          <w:color w:val="auto"/>
          <w:bdr w:val="none" w:sz="0" w:space="0" w:color="auto" w:frame="1"/>
          <w:shd w:val="clear" w:color="auto" w:fill="FFFFFF"/>
        </w:rPr>
        <w:t xml:space="preserve"> Израиле Гробман быстро нашел свою нишу: сразу по</w:t>
      </w:r>
      <w:r>
        <w:rPr>
          <w:b/>
          <w:bCs/>
          <w:i/>
          <w:color w:val="auto"/>
          <w:bdr w:val="none" w:sz="0" w:space="0" w:color="auto" w:frame="1"/>
          <w:shd w:val="clear" w:color="auto" w:fill="FFFFFF"/>
        </w:rPr>
        <w:t>сле</w:t>
      </w:r>
      <w:r w:rsidRPr="00A43119">
        <w:rPr>
          <w:b/>
          <w:bCs/>
          <w:i/>
          <w:color w:val="auto"/>
          <w:bdr w:val="none" w:sz="0" w:space="0" w:color="auto" w:frame="1"/>
          <w:shd w:val="clear" w:color="auto" w:fill="FFFFFF"/>
        </w:rPr>
        <w:t xml:space="preserve"> приезд</w:t>
      </w:r>
      <w:r>
        <w:rPr>
          <w:b/>
          <w:bCs/>
          <w:i/>
          <w:color w:val="auto"/>
          <w:bdr w:val="none" w:sz="0" w:space="0" w:color="auto" w:frame="1"/>
          <w:shd w:val="clear" w:color="auto" w:fill="FFFFFF"/>
        </w:rPr>
        <w:t>а</w:t>
      </w:r>
      <w:r w:rsidRPr="00A43119">
        <w:rPr>
          <w:b/>
          <w:bCs/>
          <w:i/>
          <w:color w:val="auto"/>
          <w:bdr w:val="none" w:sz="0" w:space="0" w:color="auto" w:frame="1"/>
          <w:shd w:val="clear" w:color="auto" w:fill="FFFFFF"/>
        </w:rPr>
        <w:t xml:space="preserve"> удостоившись </w:t>
      </w:r>
      <w:r>
        <w:rPr>
          <w:b/>
          <w:bCs/>
          <w:i/>
          <w:color w:val="auto"/>
          <w:bdr w:val="none" w:sz="0" w:space="0" w:color="auto" w:frame="1"/>
          <w:shd w:val="clear" w:color="auto" w:fill="FFFFFF"/>
        </w:rPr>
        <w:t xml:space="preserve">высшей чести </w:t>
      </w:r>
      <w:r w:rsidRPr="00A43119">
        <w:rPr>
          <w:b/>
          <w:bCs/>
          <w:i/>
          <w:color w:val="auto"/>
          <w:bdr w:val="none" w:sz="0" w:space="0" w:color="auto" w:frame="1"/>
          <w:shd w:val="clear" w:color="auto" w:fill="FFFFFF"/>
        </w:rPr>
        <w:t>– выставк</w:t>
      </w:r>
      <w:r>
        <w:rPr>
          <w:b/>
          <w:bCs/>
          <w:i/>
          <w:color w:val="auto"/>
          <w:bdr w:val="none" w:sz="0" w:space="0" w:color="auto" w:frame="1"/>
          <w:shd w:val="clear" w:color="auto" w:fill="FFFFFF"/>
        </w:rPr>
        <w:t>и</w:t>
      </w:r>
      <w:r w:rsidRPr="00A43119">
        <w:rPr>
          <w:b/>
          <w:bCs/>
          <w:i/>
          <w:color w:val="auto"/>
          <w:bdr w:val="none" w:sz="0" w:space="0" w:color="auto" w:frame="1"/>
          <w:shd w:val="clear" w:color="auto" w:fill="FFFFFF"/>
        </w:rPr>
        <w:t xml:space="preserve"> в Тель-авивском </w:t>
      </w:r>
      <w:r>
        <w:rPr>
          <w:b/>
          <w:bCs/>
          <w:i/>
          <w:color w:val="auto"/>
          <w:bdr w:val="none" w:sz="0" w:space="0" w:color="auto" w:frame="1"/>
          <w:shd w:val="clear" w:color="auto" w:fill="FFFFFF"/>
        </w:rPr>
        <w:t>м</w:t>
      </w:r>
      <w:r w:rsidRPr="00A43119">
        <w:rPr>
          <w:b/>
          <w:bCs/>
          <w:i/>
          <w:color w:val="auto"/>
          <w:bdr w:val="none" w:sz="0" w:space="0" w:color="auto" w:frame="1"/>
          <w:shd w:val="clear" w:color="auto" w:fill="FFFFFF"/>
        </w:rPr>
        <w:t xml:space="preserve">узее. Сегодня персональные выставки Гробмана проходят во многих </w:t>
      </w:r>
      <w:r>
        <w:rPr>
          <w:b/>
          <w:bCs/>
          <w:i/>
          <w:color w:val="auto"/>
          <w:bdr w:val="none" w:sz="0" w:space="0" w:color="auto" w:frame="1"/>
          <w:shd w:val="clear" w:color="auto" w:fill="FFFFFF"/>
        </w:rPr>
        <w:t>м</w:t>
      </w:r>
      <w:r w:rsidRPr="00A43119">
        <w:rPr>
          <w:b/>
          <w:bCs/>
          <w:i/>
          <w:color w:val="auto"/>
          <w:bdr w:val="none" w:sz="0" w:space="0" w:color="auto" w:frame="1"/>
          <w:shd w:val="clear" w:color="auto" w:fill="FFFFFF"/>
        </w:rPr>
        <w:t>узеях мира.</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p>
    <w:p w:rsidR="005713F7" w:rsidRPr="008D29DC" w:rsidRDefault="005713F7" w:rsidP="00EE7182">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Pr>
          <w:b/>
          <w:bCs/>
          <w:color w:val="auto"/>
          <w:bdr w:val="none" w:sz="0" w:space="0" w:color="auto" w:frame="1"/>
          <w:shd w:val="clear" w:color="auto" w:fill="FFFFFF"/>
        </w:rPr>
        <w:t>Михаил, расскажите, ч</w:t>
      </w:r>
      <w:r w:rsidRPr="008D29DC">
        <w:rPr>
          <w:b/>
          <w:bCs/>
          <w:color w:val="auto"/>
          <w:bdr w:val="none" w:sz="0" w:space="0" w:color="auto" w:frame="1"/>
          <w:shd w:val="clear" w:color="auto" w:fill="FFFFFF"/>
        </w:rPr>
        <w:t>то это</w:t>
      </w:r>
      <w:r>
        <w:rPr>
          <w:b/>
          <w:bCs/>
          <w:color w:val="auto"/>
          <w:bdr w:val="none" w:sz="0" w:space="0" w:color="auto" w:frame="1"/>
          <w:shd w:val="clear" w:color="auto" w:fill="FFFFFF"/>
        </w:rPr>
        <w:t xml:space="preserve"> за группа была </w:t>
      </w:r>
      <w:r w:rsidRPr="008D29DC">
        <w:rPr>
          <w:b/>
          <w:bCs/>
          <w:color w:val="auto"/>
          <w:bdr w:val="none" w:sz="0" w:space="0" w:color="auto" w:frame="1"/>
          <w:shd w:val="clear" w:color="auto" w:fill="FFFFFF"/>
        </w:rPr>
        <w:t xml:space="preserve">«Второй </w:t>
      </w:r>
      <w:r>
        <w:rPr>
          <w:b/>
          <w:bCs/>
          <w:color w:val="auto"/>
          <w:bdr w:val="none" w:sz="0" w:space="0" w:color="auto" w:frame="1"/>
          <w:shd w:val="clear" w:color="auto" w:fill="FFFFFF"/>
        </w:rPr>
        <w:t>р</w:t>
      </w:r>
      <w:r w:rsidRPr="008D29DC">
        <w:rPr>
          <w:b/>
          <w:bCs/>
          <w:color w:val="auto"/>
          <w:bdr w:val="none" w:sz="0" w:space="0" w:color="auto" w:frame="1"/>
          <w:shd w:val="clear" w:color="auto" w:fill="FFFFFF"/>
        </w:rPr>
        <w:t xml:space="preserve">усский </w:t>
      </w:r>
      <w:r>
        <w:rPr>
          <w:b/>
          <w:bCs/>
          <w:color w:val="auto"/>
          <w:bdr w:val="none" w:sz="0" w:space="0" w:color="auto" w:frame="1"/>
          <w:shd w:val="clear" w:color="auto" w:fill="FFFFFF"/>
        </w:rPr>
        <w:t>а</w:t>
      </w:r>
      <w:r w:rsidRPr="008D29DC">
        <w:rPr>
          <w:b/>
          <w:bCs/>
          <w:color w:val="auto"/>
          <w:bdr w:val="none" w:sz="0" w:space="0" w:color="auto" w:frame="1"/>
          <w:shd w:val="clear" w:color="auto" w:fill="FFFFFF"/>
        </w:rPr>
        <w:t>вангард»</w:t>
      </w:r>
      <w:r>
        <w:rPr>
          <w:b/>
          <w:bCs/>
          <w:color w:val="auto"/>
          <w:bdr w:val="none" w:sz="0" w:space="0" w:color="auto" w:frame="1"/>
          <w:shd w:val="clear" w:color="auto" w:fill="FFFFFF"/>
        </w:rPr>
        <w:t>, появившаяся в Москве в конце 50-х</w:t>
      </w:r>
      <w:r w:rsidRPr="008D29DC">
        <w:rPr>
          <w:b/>
          <w:bCs/>
          <w:color w:val="auto"/>
          <w:bdr w:val="none" w:sz="0" w:space="0" w:color="auto" w:frame="1"/>
          <w:shd w:val="clear" w:color="auto" w:fill="FFFFFF"/>
        </w:rPr>
        <w:t>?</w:t>
      </w:r>
    </w:p>
    <w:p w:rsidR="005713F7" w:rsidRDefault="005713F7" w:rsidP="00EE7182">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 xml:space="preserve">Это была группа художников и поэтов, которых объединило неприятие советского образа жизни. Через некоторое время мир стал называть эту группу Вторым русским авангардом. Это группа людей, которые в послесталинский период создали новую российскую культуру. </w:t>
      </w:r>
    </w:p>
    <w:p w:rsidR="005713F7" w:rsidRPr="00855ADB" w:rsidRDefault="005713F7" w:rsidP="00056004">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855ADB">
        <w:rPr>
          <w:b/>
          <w:bCs/>
          <w:color w:val="auto"/>
          <w:bdr w:val="none" w:sz="0" w:space="0" w:color="auto" w:frame="1"/>
          <w:shd w:val="clear" w:color="auto" w:fill="FFFFFF"/>
        </w:rPr>
        <w:t xml:space="preserve">Несмотря на </w:t>
      </w:r>
      <w:r>
        <w:rPr>
          <w:b/>
          <w:bCs/>
          <w:color w:val="auto"/>
          <w:bdr w:val="none" w:sz="0" w:space="0" w:color="auto" w:frame="1"/>
          <w:shd w:val="clear" w:color="auto" w:fill="FFFFFF"/>
        </w:rPr>
        <w:t>признание</w:t>
      </w:r>
      <w:r w:rsidRPr="00855ADB">
        <w:rPr>
          <w:b/>
          <w:bCs/>
          <w:color w:val="auto"/>
          <w:bdr w:val="none" w:sz="0" w:space="0" w:color="auto" w:frame="1"/>
          <w:shd w:val="clear" w:color="auto" w:fill="FFFFFF"/>
        </w:rPr>
        <w:t xml:space="preserve"> в Союзе на то время, Вы все-таки решили покинуть страну. Почему?</w:t>
      </w:r>
    </w:p>
    <w:p w:rsidR="005713F7" w:rsidRDefault="005713F7" w:rsidP="00056004">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Это был застой, советская гниль.</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D97F28">
        <w:rPr>
          <w:b/>
          <w:bCs/>
          <w:color w:val="auto"/>
          <w:bdr w:val="none" w:sz="0" w:space="0" w:color="auto" w:frame="1"/>
          <w:shd w:val="clear" w:color="auto" w:fill="FFFFFF"/>
        </w:rPr>
        <w:t>Как Вам удалось так быстро адаптироваться в творческой среде Израиля?</w:t>
      </w:r>
      <w:r>
        <w:rPr>
          <w:b/>
          <w:bCs/>
          <w:color w:val="auto"/>
          <w:bdr w:val="none" w:sz="0" w:space="0" w:color="auto" w:frame="1"/>
          <w:shd w:val="clear" w:color="auto" w:fill="FFFFFF"/>
        </w:rPr>
        <w:t xml:space="preserve"> </w:t>
      </w:r>
    </w:p>
    <w:p w:rsidR="005713F7" w:rsidRDefault="005713F7" w:rsidP="00056004">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Я думал о том, как создать новое еврейское искусство. Естественно, что я быстро вошел в конфликт с местным художественным истеблишментом, который был левым, антиизраильским, антисионистским. В каком-то смысле я объявил войну им. Я писал статьи, манифесты, которые раздражали всех. Вскоре создал авангардную художественную группу Левиафан, названную именем библейского морского чудовища, несущего в себе архаичное магическое начало. Я поставил перед собой задачу составить коды, которые определяли бы еврейское искусство.</w:t>
      </w:r>
    </w:p>
    <w:p w:rsidR="005713F7" w:rsidRPr="00CD5168" w:rsidRDefault="005713F7" w:rsidP="0022188D">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CD5168">
        <w:rPr>
          <w:b/>
          <w:bCs/>
          <w:color w:val="auto"/>
          <w:bdr w:val="none" w:sz="0" w:space="0" w:color="auto" w:frame="1"/>
          <w:shd w:val="clear" w:color="auto" w:fill="FFFFFF"/>
        </w:rPr>
        <w:t xml:space="preserve">Что </w:t>
      </w:r>
      <w:r>
        <w:rPr>
          <w:b/>
          <w:bCs/>
          <w:color w:val="auto"/>
          <w:bdr w:val="none" w:sz="0" w:space="0" w:color="auto" w:frame="1"/>
          <w:shd w:val="clear" w:color="auto" w:fill="FFFFFF"/>
        </w:rPr>
        <w:t xml:space="preserve">в Вашем понимании </w:t>
      </w:r>
      <w:r w:rsidRPr="00CD5168">
        <w:rPr>
          <w:b/>
          <w:bCs/>
          <w:color w:val="auto"/>
          <w:bdr w:val="none" w:sz="0" w:space="0" w:color="auto" w:frame="1"/>
          <w:shd w:val="clear" w:color="auto" w:fill="FFFFFF"/>
        </w:rPr>
        <w:t>делает художника еврейским?</w:t>
      </w:r>
    </w:p>
    <w:p w:rsidR="005713F7" w:rsidRDefault="005713F7" w:rsidP="00EE7182">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Многие художники работают в еврейской теме, с интересом относятся к еврейскому быту, тому, который был почти уничтожен нацистами. Но одной только тематики недостаточно для того, чтобы возникло то, что мы понимаем как еврейское искусство. Рембрандт жил в гетто и рисовал евреев, Александр Иванов долгие годы жил в Италии и изображал евреев. И таких примеров множество. Еврейская тема не оторвала этих художников от их культурной и национальной принадлежности. Для того, чтобы быть еврейским художником, необходимо свободно владеть символикой, нужно уметь проводить параллели, читать ассоциации.</w:t>
      </w:r>
    </w:p>
    <w:p w:rsidR="005713F7" w:rsidRPr="0068702E" w:rsidRDefault="005713F7" w:rsidP="006753A9">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68702E">
        <w:rPr>
          <w:b/>
          <w:bCs/>
          <w:color w:val="auto"/>
          <w:bdr w:val="none" w:sz="0" w:space="0" w:color="auto" w:frame="1"/>
          <w:shd w:val="clear" w:color="auto" w:fill="FFFFFF"/>
        </w:rPr>
        <w:t xml:space="preserve">Расскажите про свое творческое кредо. </w:t>
      </w:r>
    </w:p>
    <w:p w:rsidR="005713F7" w:rsidRDefault="005713F7" w:rsidP="00511D5F">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Каждый должен задуматься о том, какую правду он сказал о самом себе.</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sidRPr="00D33CDC">
        <w:rPr>
          <w:b/>
          <w:bCs/>
          <w:color w:val="auto"/>
          <w:bdr w:val="none" w:sz="0" w:space="0" w:color="auto" w:frame="1"/>
          <w:shd w:val="clear" w:color="auto" w:fill="FFFFFF"/>
        </w:rPr>
        <w:t>Как обстоят дела в современном искусстве Израиля сегодня? Можете ли Вы назвать имена новых ярких художников?</w:t>
      </w:r>
    </w:p>
    <w:p w:rsidR="005713F7" w:rsidRDefault="005713F7" w:rsidP="00056866">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 xml:space="preserve">После всех пертурбаций, которые произошли в искусстве за последние десятки лет, в среде современных художников сложилось такое мнение, что для того, чтобы рисовать, не обязательно знать эту профессию. Это, конечно, абсурд. Каждая дисциплина требует своих знаний, потому что имеет свою какую-то форму, свой мир, который можно узнать только войдя в этот мир, осознав, что там происходит, прочувствовав. Не могу сказать, что сейчас есть какие-то «находки». Сегодня куда ни кинь – всюду клин. Но надо искать, искать таланты. Они есть. </w:t>
      </w:r>
    </w:p>
    <w:p w:rsidR="005713F7" w:rsidRPr="005C4373" w:rsidRDefault="005713F7" w:rsidP="00056866">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5C4373">
        <w:rPr>
          <w:b/>
          <w:bCs/>
          <w:color w:val="auto"/>
          <w:bdr w:val="none" w:sz="0" w:space="0" w:color="auto" w:frame="1"/>
          <w:shd w:val="clear" w:color="auto" w:fill="FFFFFF"/>
        </w:rPr>
        <w:t>С</w:t>
      </w:r>
      <w:r>
        <w:rPr>
          <w:b/>
          <w:bCs/>
          <w:color w:val="auto"/>
          <w:bdr w:val="none" w:sz="0" w:space="0" w:color="auto" w:frame="1"/>
          <w:shd w:val="clear" w:color="auto" w:fill="FFFFFF"/>
        </w:rPr>
        <w:t>мех и с</w:t>
      </w:r>
      <w:r w:rsidRPr="005C4373">
        <w:rPr>
          <w:b/>
          <w:bCs/>
          <w:color w:val="auto"/>
          <w:bdr w:val="none" w:sz="0" w:space="0" w:color="auto" w:frame="1"/>
          <w:shd w:val="clear" w:color="auto" w:fill="FFFFFF"/>
        </w:rPr>
        <w:t xml:space="preserve">арказм </w:t>
      </w:r>
      <w:r>
        <w:rPr>
          <w:b/>
          <w:bCs/>
          <w:color w:val="auto"/>
          <w:bdr w:val="none" w:sz="0" w:space="0" w:color="auto" w:frame="1"/>
          <w:shd w:val="clear" w:color="auto" w:fill="FFFFFF"/>
        </w:rPr>
        <w:t xml:space="preserve">являются </w:t>
      </w:r>
      <w:r w:rsidRPr="005C4373">
        <w:rPr>
          <w:b/>
          <w:bCs/>
          <w:color w:val="auto"/>
          <w:bdr w:val="none" w:sz="0" w:space="0" w:color="auto" w:frame="1"/>
          <w:shd w:val="clear" w:color="auto" w:fill="FFFFFF"/>
        </w:rPr>
        <w:t>одним</w:t>
      </w:r>
      <w:r>
        <w:rPr>
          <w:b/>
          <w:bCs/>
          <w:color w:val="auto"/>
          <w:bdr w:val="none" w:sz="0" w:space="0" w:color="auto" w:frame="1"/>
          <w:shd w:val="clear" w:color="auto" w:fill="FFFFFF"/>
        </w:rPr>
        <w:t>и</w:t>
      </w:r>
      <w:r w:rsidRPr="005C4373">
        <w:rPr>
          <w:b/>
          <w:bCs/>
          <w:color w:val="auto"/>
          <w:bdr w:val="none" w:sz="0" w:space="0" w:color="auto" w:frame="1"/>
          <w:shd w:val="clear" w:color="auto" w:fill="FFFFFF"/>
        </w:rPr>
        <w:t xml:space="preserve"> из главных акцентов в Вашем творчестве… </w:t>
      </w:r>
      <w:r>
        <w:rPr>
          <w:b/>
          <w:bCs/>
          <w:color w:val="auto"/>
          <w:bdr w:val="none" w:sz="0" w:space="0" w:color="auto" w:frame="1"/>
          <w:shd w:val="clear" w:color="auto" w:fill="FFFFFF"/>
        </w:rPr>
        <w:t>Насколько важно художнику быть смешным?</w:t>
      </w:r>
    </w:p>
    <w:p w:rsidR="005713F7" w:rsidRDefault="005713F7" w:rsidP="006753A9">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 xml:space="preserve">Наши дни – не только дни каннибалов, это еще в большей степени эпоха смеха. Работы художника должны измеряться процентом смеха, присутствующего в них. Смех – это жизнь. Он необходим везде, в любых произведениях человеческих рук. </w:t>
      </w:r>
    </w:p>
    <w:p w:rsidR="005713F7" w:rsidRPr="00A84E96"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A84E96">
        <w:rPr>
          <w:b/>
          <w:bCs/>
          <w:color w:val="auto"/>
          <w:bdr w:val="none" w:sz="0" w:space="0" w:color="auto" w:frame="1"/>
          <w:shd w:val="clear" w:color="auto" w:fill="FFFFFF"/>
        </w:rPr>
        <w:t>Как тема сексуальных отношений нашла от</w:t>
      </w:r>
      <w:r>
        <w:rPr>
          <w:b/>
          <w:bCs/>
          <w:color w:val="auto"/>
          <w:bdr w:val="none" w:sz="0" w:space="0" w:color="auto" w:frame="1"/>
          <w:shd w:val="clear" w:color="auto" w:fill="FFFFFF"/>
        </w:rPr>
        <w:t>ражение в современном искусстве? И как не превратить искусство в некую пропаганду</w:t>
      </w:r>
      <w:r w:rsidRPr="00A84E96">
        <w:rPr>
          <w:b/>
          <w:bCs/>
          <w:color w:val="auto"/>
          <w:bdr w:val="none" w:sz="0" w:space="0" w:color="auto" w:frame="1"/>
          <w:shd w:val="clear" w:color="auto" w:fill="FFFFFF"/>
        </w:rPr>
        <w:t xml:space="preserve"> аморальности? </w:t>
      </w:r>
    </w:p>
    <w:p w:rsidR="005713F7"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 xml:space="preserve">Нет грани между хорошим и плохим, находкой и потерей. </w:t>
      </w:r>
    </w:p>
    <w:p w:rsidR="005713F7" w:rsidRDefault="005713F7" w:rsidP="00511D5F">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 xml:space="preserve">Создается мир, где галеристы, коллекционеры, критики выделяют какие-то произведения и их авторов. Раньше многие вещи не допускались в музеи, считались грубыми откровенными, на грани порнографии. Сейчас мы видим их на выставках, в книгах. Люди постепенно начинают осознавать, где эта грань между порнографией и изображением в искусстве. </w:t>
      </w:r>
      <w:r w:rsidRPr="00A84E96">
        <w:rPr>
          <w:bCs/>
          <w:color w:val="auto"/>
          <w:bdr w:val="none" w:sz="0" w:space="0" w:color="auto" w:frame="1"/>
          <w:shd w:val="clear" w:color="auto" w:fill="FFFFFF"/>
        </w:rPr>
        <w:t>Но это больше вопрос воспитания</w:t>
      </w:r>
      <w:r>
        <w:rPr>
          <w:bCs/>
          <w:color w:val="auto"/>
          <w:bdr w:val="none" w:sz="0" w:space="0" w:color="auto" w:frame="1"/>
          <w:shd w:val="clear" w:color="auto" w:fill="FFFFFF"/>
        </w:rPr>
        <w:t>, чувства вкуса..</w:t>
      </w:r>
      <w:r w:rsidRPr="00A84E96">
        <w:rPr>
          <w:bCs/>
          <w:color w:val="auto"/>
          <w:bdr w:val="none" w:sz="0" w:space="0" w:color="auto" w:frame="1"/>
          <w:shd w:val="clear" w:color="auto" w:fill="FFFFFF"/>
        </w:rPr>
        <w:t xml:space="preserve">. Вот для меня, например, картины </w:t>
      </w:r>
      <w:r w:rsidRPr="00A84E96">
        <w:rPr>
          <w:color w:val="auto"/>
        </w:rPr>
        <w:t> </w:t>
      </w:r>
      <w:r w:rsidRPr="00A84E96">
        <w:rPr>
          <w:color w:val="auto"/>
          <w:shd w:val="clear" w:color="auto" w:fill="FFFFFF"/>
        </w:rPr>
        <w:t>Никаса</w:t>
      </w:r>
      <w:r w:rsidRPr="00A84E96">
        <w:rPr>
          <w:color w:val="auto"/>
        </w:rPr>
        <w:t> </w:t>
      </w:r>
      <w:r w:rsidRPr="00A84E96">
        <w:rPr>
          <w:bCs/>
          <w:color w:val="auto"/>
        </w:rPr>
        <w:t xml:space="preserve">Сафронова – это порнография. </w:t>
      </w:r>
      <w:r w:rsidRPr="00A84E96">
        <w:rPr>
          <w:bCs/>
          <w:color w:val="auto"/>
          <w:bdr w:val="none" w:sz="0" w:space="0" w:color="auto" w:frame="1"/>
          <w:shd w:val="clear" w:color="auto" w:fill="FFFFFF"/>
        </w:rPr>
        <w:t>У меня много работ, связанны</w:t>
      </w:r>
      <w:r>
        <w:rPr>
          <w:bCs/>
          <w:color w:val="auto"/>
          <w:bdr w:val="none" w:sz="0" w:space="0" w:color="auto" w:frame="1"/>
          <w:shd w:val="clear" w:color="auto" w:fill="FFFFFF"/>
        </w:rPr>
        <w:t>х</w:t>
      </w:r>
      <w:r w:rsidRPr="00A84E96">
        <w:rPr>
          <w:bCs/>
          <w:color w:val="auto"/>
          <w:bdr w:val="none" w:sz="0" w:space="0" w:color="auto" w:frame="1"/>
          <w:shd w:val="clear" w:color="auto" w:fill="FFFFFF"/>
        </w:rPr>
        <w:t xml:space="preserve"> с </w:t>
      </w:r>
      <w:r>
        <w:rPr>
          <w:bCs/>
          <w:color w:val="auto"/>
          <w:bdr w:val="none" w:sz="0" w:space="0" w:color="auto" w:frame="1"/>
          <w:shd w:val="clear" w:color="auto" w:fill="FFFFFF"/>
        </w:rPr>
        <w:t>эротикой</w:t>
      </w:r>
      <w:r w:rsidRPr="00A84E96">
        <w:rPr>
          <w:bCs/>
          <w:color w:val="auto"/>
          <w:bdr w:val="none" w:sz="0" w:space="0" w:color="auto" w:frame="1"/>
          <w:shd w:val="clear" w:color="auto" w:fill="FFFFFF"/>
        </w:rPr>
        <w:t xml:space="preserve">, где порнография является </w:t>
      </w:r>
      <w:r>
        <w:rPr>
          <w:bCs/>
          <w:color w:val="auto"/>
          <w:bdr w:val="none" w:sz="0" w:space="0" w:color="auto" w:frame="1"/>
          <w:shd w:val="clear" w:color="auto" w:fill="FFFFFF"/>
        </w:rPr>
        <w:t xml:space="preserve">лишь </w:t>
      </w:r>
      <w:r w:rsidRPr="00A84E96">
        <w:rPr>
          <w:bCs/>
          <w:color w:val="auto"/>
          <w:bdr w:val="none" w:sz="0" w:space="0" w:color="auto" w:frame="1"/>
          <w:shd w:val="clear" w:color="auto" w:fill="FFFFFF"/>
        </w:rPr>
        <w:t xml:space="preserve">материалом. </w:t>
      </w:r>
      <w:r>
        <w:rPr>
          <w:bCs/>
          <w:color w:val="auto"/>
          <w:bdr w:val="none" w:sz="0" w:space="0" w:color="auto" w:frame="1"/>
          <w:shd w:val="clear" w:color="auto" w:fill="FFFFFF"/>
        </w:rPr>
        <w:t>Так что все это очень условно.</w:t>
      </w:r>
    </w:p>
    <w:p w:rsidR="005713F7" w:rsidRPr="0068702E" w:rsidRDefault="005713F7" w:rsidP="006753A9">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68702E">
        <w:rPr>
          <w:b/>
          <w:bCs/>
          <w:color w:val="auto"/>
          <w:bdr w:val="none" w:sz="0" w:space="0" w:color="auto" w:frame="1"/>
          <w:shd w:val="clear" w:color="auto" w:fill="FFFFFF"/>
        </w:rPr>
        <w:t>С какой целью в своем творчестве Вы прибегаете к использованию нецензурной лексики?</w:t>
      </w:r>
    </w:p>
    <w:p w:rsidR="005713F7" w:rsidRDefault="005713F7" w:rsidP="006753A9">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Нецензурная лексика это плоть от плоти русского зыка. Я использую так называемые матерные слова как систему языковую, которая максимально остро может передать состояние, выражаю таким откровенным образом ненависть к определенным вещам.</w:t>
      </w:r>
    </w:p>
    <w:p w:rsidR="005713F7" w:rsidRPr="00A00C26" w:rsidRDefault="005713F7" w:rsidP="006753A9">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A00C26">
        <w:rPr>
          <w:b/>
          <w:bCs/>
          <w:color w:val="auto"/>
          <w:bdr w:val="none" w:sz="0" w:space="0" w:color="auto" w:frame="1"/>
          <w:shd w:val="clear" w:color="auto" w:fill="FFFFFF"/>
        </w:rPr>
        <w:t>Часто главным героем Ваших произведений является «советский</w:t>
      </w:r>
      <w:r>
        <w:rPr>
          <w:b/>
          <w:bCs/>
          <w:color w:val="auto"/>
          <w:bdr w:val="none" w:sz="0" w:space="0" w:color="auto" w:frame="1"/>
          <w:shd w:val="clear" w:color="auto" w:fill="FFFFFF"/>
        </w:rPr>
        <w:t xml:space="preserve"> чело</w:t>
      </w:r>
      <w:r w:rsidRPr="00A00C26">
        <w:rPr>
          <w:b/>
          <w:bCs/>
          <w:color w:val="auto"/>
          <w:bdr w:val="none" w:sz="0" w:space="0" w:color="auto" w:frame="1"/>
          <w:shd w:val="clear" w:color="auto" w:fill="FFFFFF"/>
        </w:rPr>
        <w:t xml:space="preserve">век». </w:t>
      </w:r>
      <w:r>
        <w:rPr>
          <w:b/>
          <w:bCs/>
          <w:color w:val="auto"/>
          <w:bdr w:val="none" w:sz="0" w:space="0" w:color="auto" w:frame="1"/>
          <w:shd w:val="clear" w:color="auto" w:fill="FFFFFF"/>
        </w:rPr>
        <w:t xml:space="preserve">Какой смысл Вы вкладываете в это понятие? </w:t>
      </w:r>
    </w:p>
    <w:p w:rsidR="005713F7" w:rsidRPr="00A84E96" w:rsidRDefault="005713F7" w:rsidP="00AA48A6">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Советский человек плохо одевается, плохо есть, но он доволен. В Израиле если сегодня не смогут купить свежие помидоры или огурцы, завтра не смогут – послезавтра начнется революция. И так не только в Израиле, в Европе то же самое. А советский человек всегда доволен: у него есть картошка. Пусть гнилая, замороженная, но есть. И вот почему Союз непобедим. Нельзя победить страну, в которой главным оружием является картошка.</w:t>
      </w:r>
    </w:p>
    <w:p w:rsidR="005713F7" w:rsidRPr="00A86B92" w:rsidRDefault="005713F7" w:rsidP="0036535B">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A86B92">
        <w:rPr>
          <w:b/>
          <w:bCs/>
          <w:color w:val="auto"/>
          <w:bdr w:val="none" w:sz="0" w:space="0" w:color="auto" w:frame="1"/>
          <w:shd w:val="clear" w:color="auto" w:fill="FFFFFF"/>
        </w:rPr>
        <w:t>Какое у Вас отношение к нынешнему путинскому режиму? Как Вы считаете</w:t>
      </w:r>
      <w:r>
        <w:rPr>
          <w:b/>
          <w:bCs/>
          <w:color w:val="auto"/>
          <w:bdr w:val="none" w:sz="0" w:space="0" w:color="auto" w:frame="1"/>
          <w:shd w:val="clear" w:color="auto" w:fill="FFFFFF"/>
        </w:rPr>
        <w:t>,</w:t>
      </w:r>
      <w:r w:rsidRPr="00A86B92">
        <w:rPr>
          <w:b/>
          <w:bCs/>
          <w:color w:val="auto"/>
          <w:bdr w:val="none" w:sz="0" w:space="0" w:color="auto" w:frame="1"/>
          <w:shd w:val="clear" w:color="auto" w:fill="FFFFFF"/>
        </w:rPr>
        <w:t xml:space="preserve"> можно ли сейчас в России быть независимым художником?</w:t>
      </w:r>
    </w:p>
    <w:p w:rsidR="005713F7" w:rsidRDefault="005713F7" w:rsidP="0003036F">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r>
        <w:rPr>
          <w:bCs/>
          <w:color w:val="auto"/>
          <w:bdr w:val="none" w:sz="0" w:space="0" w:color="auto" w:frame="1"/>
          <w:shd w:val="clear" w:color="auto" w:fill="FFFFFF"/>
        </w:rPr>
        <w:t xml:space="preserve">Война в Украине – чистое зомбирование. Эти лозунги «Крым наш!» казалось бы политика, но это зомбирование в чистом виде. Они не понимают, что Украина - отдельная страна. И никому из этих зомбированных людей не приходит в голову заглянуть в историю свою, посмотреть, что происходило на Украине. Ясное дело, что если они сегодня берут силой Крым, завтра они возьмут силой Прибалтику. Это как при советской власти было, при Сталине еще. Тенденция России была всегда зомбировать и захватить все прилегающие области. И это зомбирование проявляется в первую очередь в искусстве. Но художник если хочет, всегда найдет возможность делать то, что ему нравится. Таланты нельзя остановить, они произрастают, несмотря ни на что. </w:t>
      </w:r>
    </w:p>
    <w:p w:rsidR="005713F7" w:rsidRDefault="005713F7" w:rsidP="00F15260">
      <w:pPr>
        <w:pBdr>
          <w:top w:val="none" w:sz="0" w:space="0" w:color="auto"/>
          <w:left w:val="none" w:sz="0" w:space="0" w:color="auto"/>
          <w:bottom w:val="none" w:sz="0" w:space="0" w:color="auto"/>
          <w:right w:val="none" w:sz="0" w:space="0" w:color="auto"/>
          <w:bar w:val="none" w:sz="0" w:color="auto"/>
        </w:pBdr>
        <w:tabs>
          <w:tab w:val="left" w:pos="720"/>
        </w:tabs>
        <w:rPr>
          <w:bCs/>
          <w:color w:val="auto"/>
          <w:bdr w:val="none" w:sz="0" w:space="0" w:color="auto" w:frame="1"/>
          <w:shd w:val="clear" w:color="auto" w:fill="FFFFFF"/>
        </w:rPr>
      </w:pPr>
    </w:p>
    <w:p w:rsidR="005713F7" w:rsidRPr="003961B5" w:rsidRDefault="005713F7" w:rsidP="00F15260">
      <w:pPr>
        <w:pBdr>
          <w:top w:val="none" w:sz="0" w:space="0" w:color="auto"/>
          <w:left w:val="none" w:sz="0" w:space="0" w:color="auto"/>
          <w:bottom w:val="none" w:sz="0" w:space="0" w:color="auto"/>
          <w:right w:val="none" w:sz="0" w:space="0" w:color="auto"/>
          <w:bar w:val="none" w:sz="0" w:color="auto"/>
        </w:pBdr>
        <w:tabs>
          <w:tab w:val="left" w:pos="720"/>
        </w:tabs>
        <w:rPr>
          <w:b/>
          <w:bCs/>
          <w:color w:val="auto"/>
          <w:bdr w:val="none" w:sz="0" w:space="0" w:color="auto" w:frame="1"/>
          <w:shd w:val="clear" w:color="auto" w:fill="FFFFFF"/>
        </w:rPr>
      </w:pPr>
      <w:r w:rsidRPr="003961B5">
        <w:rPr>
          <w:b/>
          <w:bCs/>
          <w:color w:val="auto"/>
          <w:bdr w:val="none" w:sz="0" w:space="0" w:color="auto" w:frame="1"/>
          <w:shd w:val="clear" w:color="auto" w:fill="FFFFFF"/>
        </w:rPr>
        <w:t xml:space="preserve">Благодарим за внимание, открытость к диалогу и настроение, которое Вы подарили нам и нашим читателям. Желаем творческого вдохновения и крепкого здоровья. </w:t>
      </w:r>
    </w:p>
    <w:sectPr w:rsidR="005713F7" w:rsidRPr="003961B5" w:rsidSect="00810866">
      <w:headerReference w:type="default" r:id="rId7"/>
      <w:footerReference w:type="default" r:id="rId8"/>
      <w:pgSz w:w="11900" w:h="16840"/>
      <w:pgMar w:top="1134" w:right="850" w:bottom="1134" w:left="1701"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F7" w:rsidRDefault="005713F7" w:rsidP="00810866">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endnote>
  <w:endnote w:type="continuationSeparator" w:id="0">
    <w:p w:rsidR="005713F7" w:rsidRDefault="005713F7" w:rsidP="00810866">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F7" w:rsidRDefault="005713F7">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F7" w:rsidRDefault="005713F7" w:rsidP="00810866">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footnote>
  <w:footnote w:type="continuationSeparator" w:id="0">
    <w:p w:rsidR="005713F7" w:rsidRDefault="005713F7" w:rsidP="00810866">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F7" w:rsidRDefault="005713F7">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12EE"/>
    <w:multiLevelType w:val="multilevel"/>
    <w:tmpl w:val="EE6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B7B22"/>
    <w:multiLevelType w:val="multilevel"/>
    <w:tmpl w:val="FFFFFFFF"/>
    <w:styleLink w:val="List0"/>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
    <w:nsid w:val="58EE6F12"/>
    <w:multiLevelType w:val="multilevel"/>
    <w:tmpl w:val="FFFFFFFF"/>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
    <w:nsid w:val="62B913AC"/>
    <w:multiLevelType w:val="multilevel"/>
    <w:tmpl w:val="FFFFFFFF"/>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4">
    <w:nsid w:val="7F03762D"/>
    <w:multiLevelType w:val="multilevel"/>
    <w:tmpl w:val="9CD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866"/>
    <w:rsid w:val="00005187"/>
    <w:rsid w:val="00012DA8"/>
    <w:rsid w:val="0001518C"/>
    <w:rsid w:val="00027CFA"/>
    <w:rsid w:val="0003036F"/>
    <w:rsid w:val="00034CF5"/>
    <w:rsid w:val="00044346"/>
    <w:rsid w:val="00046643"/>
    <w:rsid w:val="00050241"/>
    <w:rsid w:val="00051152"/>
    <w:rsid w:val="00056004"/>
    <w:rsid w:val="00056866"/>
    <w:rsid w:val="00065C91"/>
    <w:rsid w:val="00074EAA"/>
    <w:rsid w:val="00085BAD"/>
    <w:rsid w:val="000940CA"/>
    <w:rsid w:val="00095A0E"/>
    <w:rsid w:val="000A1FEA"/>
    <w:rsid w:val="000B1BE2"/>
    <w:rsid w:val="000B2090"/>
    <w:rsid w:val="000B6F72"/>
    <w:rsid w:val="000E2A8B"/>
    <w:rsid w:val="000E2F37"/>
    <w:rsid w:val="000F342D"/>
    <w:rsid w:val="000F77B8"/>
    <w:rsid w:val="00103D4F"/>
    <w:rsid w:val="00113BDA"/>
    <w:rsid w:val="00113C78"/>
    <w:rsid w:val="001167AE"/>
    <w:rsid w:val="00116BBD"/>
    <w:rsid w:val="00124C1A"/>
    <w:rsid w:val="00130956"/>
    <w:rsid w:val="00153611"/>
    <w:rsid w:val="00154FA6"/>
    <w:rsid w:val="00155E82"/>
    <w:rsid w:val="00164039"/>
    <w:rsid w:val="00164F99"/>
    <w:rsid w:val="00171A93"/>
    <w:rsid w:val="001740AA"/>
    <w:rsid w:val="00177FCE"/>
    <w:rsid w:val="00192625"/>
    <w:rsid w:val="00196CDE"/>
    <w:rsid w:val="001A1404"/>
    <w:rsid w:val="001A6B16"/>
    <w:rsid w:val="001B6BF8"/>
    <w:rsid w:val="001C794B"/>
    <w:rsid w:val="001D1878"/>
    <w:rsid w:val="001D2A27"/>
    <w:rsid w:val="001E1AE4"/>
    <w:rsid w:val="001E6258"/>
    <w:rsid w:val="001E7E5F"/>
    <w:rsid w:val="001F2E7B"/>
    <w:rsid w:val="001F694D"/>
    <w:rsid w:val="0021180B"/>
    <w:rsid w:val="002119DE"/>
    <w:rsid w:val="0022188D"/>
    <w:rsid w:val="00224C1A"/>
    <w:rsid w:val="00225851"/>
    <w:rsid w:val="00232F60"/>
    <w:rsid w:val="00233891"/>
    <w:rsid w:val="002373C8"/>
    <w:rsid w:val="002426E2"/>
    <w:rsid w:val="00242729"/>
    <w:rsid w:val="00243ACD"/>
    <w:rsid w:val="0025611E"/>
    <w:rsid w:val="00256BC2"/>
    <w:rsid w:val="00257A92"/>
    <w:rsid w:val="00262559"/>
    <w:rsid w:val="00264197"/>
    <w:rsid w:val="00275305"/>
    <w:rsid w:val="00280ACD"/>
    <w:rsid w:val="00293528"/>
    <w:rsid w:val="00293D69"/>
    <w:rsid w:val="002B49E5"/>
    <w:rsid w:val="002B4B84"/>
    <w:rsid w:val="002C26F4"/>
    <w:rsid w:val="002E3C2C"/>
    <w:rsid w:val="002E3FEB"/>
    <w:rsid w:val="002F644F"/>
    <w:rsid w:val="0031073A"/>
    <w:rsid w:val="003138F3"/>
    <w:rsid w:val="00327565"/>
    <w:rsid w:val="00331B47"/>
    <w:rsid w:val="003331A8"/>
    <w:rsid w:val="00334B4C"/>
    <w:rsid w:val="00335AAD"/>
    <w:rsid w:val="003404C8"/>
    <w:rsid w:val="0034499E"/>
    <w:rsid w:val="003477F1"/>
    <w:rsid w:val="00350B23"/>
    <w:rsid w:val="00362B90"/>
    <w:rsid w:val="0036535B"/>
    <w:rsid w:val="0038189F"/>
    <w:rsid w:val="00384862"/>
    <w:rsid w:val="003961B5"/>
    <w:rsid w:val="003B7D19"/>
    <w:rsid w:val="003C425F"/>
    <w:rsid w:val="003D49B4"/>
    <w:rsid w:val="003D7940"/>
    <w:rsid w:val="003E1A35"/>
    <w:rsid w:val="003E3478"/>
    <w:rsid w:val="003F231B"/>
    <w:rsid w:val="003F6145"/>
    <w:rsid w:val="004008AB"/>
    <w:rsid w:val="004037F4"/>
    <w:rsid w:val="00410125"/>
    <w:rsid w:val="0042112F"/>
    <w:rsid w:val="00422870"/>
    <w:rsid w:val="00427612"/>
    <w:rsid w:val="0043120D"/>
    <w:rsid w:val="004347AA"/>
    <w:rsid w:val="004350E7"/>
    <w:rsid w:val="0046245A"/>
    <w:rsid w:val="004632B3"/>
    <w:rsid w:val="004908AB"/>
    <w:rsid w:val="00496C37"/>
    <w:rsid w:val="004B4DDD"/>
    <w:rsid w:val="004C562F"/>
    <w:rsid w:val="004D1DD2"/>
    <w:rsid w:val="004D4604"/>
    <w:rsid w:val="004E09BB"/>
    <w:rsid w:val="004E68F2"/>
    <w:rsid w:val="004F1825"/>
    <w:rsid w:val="004F28CB"/>
    <w:rsid w:val="00511D5F"/>
    <w:rsid w:val="00520D5B"/>
    <w:rsid w:val="00521CA1"/>
    <w:rsid w:val="005300E9"/>
    <w:rsid w:val="00537654"/>
    <w:rsid w:val="00541B57"/>
    <w:rsid w:val="00541C28"/>
    <w:rsid w:val="00542053"/>
    <w:rsid w:val="00544235"/>
    <w:rsid w:val="005617AF"/>
    <w:rsid w:val="005713F7"/>
    <w:rsid w:val="0058299E"/>
    <w:rsid w:val="005829FE"/>
    <w:rsid w:val="00585DB0"/>
    <w:rsid w:val="00587CC8"/>
    <w:rsid w:val="005906FB"/>
    <w:rsid w:val="005A58DA"/>
    <w:rsid w:val="005A5B11"/>
    <w:rsid w:val="005B4A93"/>
    <w:rsid w:val="005C4373"/>
    <w:rsid w:val="005C6E71"/>
    <w:rsid w:val="005E0E7B"/>
    <w:rsid w:val="005E4857"/>
    <w:rsid w:val="005E7823"/>
    <w:rsid w:val="00603490"/>
    <w:rsid w:val="0061054C"/>
    <w:rsid w:val="006123C2"/>
    <w:rsid w:val="00613318"/>
    <w:rsid w:val="00636752"/>
    <w:rsid w:val="00641457"/>
    <w:rsid w:val="00642AF7"/>
    <w:rsid w:val="006448D9"/>
    <w:rsid w:val="006527C8"/>
    <w:rsid w:val="0066446B"/>
    <w:rsid w:val="00674B42"/>
    <w:rsid w:val="006753A9"/>
    <w:rsid w:val="0068702E"/>
    <w:rsid w:val="00687DA2"/>
    <w:rsid w:val="0069232B"/>
    <w:rsid w:val="006968C4"/>
    <w:rsid w:val="006A092A"/>
    <w:rsid w:val="006B49A3"/>
    <w:rsid w:val="006B5C8C"/>
    <w:rsid w:val="006C09A8"/>
    <w:rsid w:val="006C0C24"/>
    <w:rsid w:val="006C1BD9"/>
    <w:rsid w:val="006C463F"/>
    <w:rsid w:val="006C57C8"/>
    <w:rsid w:val="006C7518"/>
    <w:rsid w:val="006E132C"/>
    <w:rsid w:val="006E3831"/>
    <w:rsid w:val="006F2685"/>
    <w:rsid w:val="00701AAE"/>
    <w:rsid w:val="00706FE4"/>
    <w:rsid w:val="00712C18"/>
    <w:rsid w:val="00730C2A"/>
    <w:rsid w:val="007358C0"/>
    <w:rsid w:val="0076059C"/>
    <w:rsid w:val="00761D41"/>
    <w:rsid w:val="0076443C"/>
    <w:rsid w:val="00775BEA"/>
    <w:rsid w:val="0077624C"/>
    <w:rsid w:val="007775C4"/>
    <w:rsid w:val="007A4F61"/>
    <w:rsid w:val="007A5A65"/>
    <w:rsid w:val="007C4776"/>
    <w:rsid w:val="007D2579"/>
    <w:rsid w:val="007D31E8"/>
    <w:rsid w:val="007E7A8E"/>
    <w:rsid w:val="007F1684"/>
    <w:rsid w:val="007F5E2D"/>
    <w:rsid w:val="007F7CB8"/>
    <w:rsid w:val="00800B7F"/>
    <w:rsid w:val="008050C8"/>
    <w:rsid w:val="00810866"/>
    <w:rsid w:val="008130BE"/>
    <w:rsid w:val="0082011B"/>
    <w:rsid w:val="00826BCE"/>
    <w:rsid w:val="00827ACF"/>
    <w:rsid w:val="00845017"/>
    <w:rsid w:val="00846F35"/>
    <w:rsid w:val="00855ADB"/>
    <w:rsid w:val="008614F7"/>
    <w:rsid w:val="00890564"/>
    <w:rsid w:val="008A52E5"/>
    <w:rsid w:val="008B4199"/>
    <w:rsid w:val="008C0609"/>
    <w:rsid w:val="008C3368"/>
    <w:rsid w:val="008C3DEF"/>
    <w:rsid w:val="008C4FDF"/>
    <w:rsid w:val="008C6113"/>
    <w:rsid w:val="008C7FE3"/>
    <w:rsid w:val="008D18BD"/>
    <w:rsid w:val="008D29DC"/>
    <w:rsid w:val="008E41E0"/>
    <w:rsid w:val="008E798C"/>
    <w:rsid w:val="008F1E07"/>
    <w:rsid w:val="008F43A0"/>
    <w:rsid w:val="008F5407"/>
    <w:rsid w:val="00901890"/>
    <w:rsid w:val="00904183"/>
    <w:rsid w:val="00914931"/>
    <w:rsid w:val="00924A19"/>
    <w:rsid w:val="009435D3"/>
    <w:rsid w:val="00954ACC"/>
    <w:rsid w:val="009563EB"/>
    <w:rsid w:val="00956689"/>
    <w:rsid w:val="0095773A"/>
    <w:rsid w:val="00961486"/>
    <w:rsid w:val="00963268"/>
    <w:rsid w:val="0096378E"/>
    <w:rsid w:val="00970BAE"/>
    <w:rsid w:val="00980619"/>
    <w:rsid w:val="00987458"/>
    <w:rsid w:val="00997029"/>
    <w:rsid w:val="009B0294"/>
    <w:rsid w:val="009B4ED7"/>
    <w:rsid w:val="009B6713"/>
    <w:rsid w:val="009D008A"/>
    <w:rsid w:val="009E0C9E"/>
    <w:rsid w:val="009E65B8"/>
    <w:rsid w:val="00A00C26"/>
    <w:rsid w:val="00A158A7"/>
    <w:rsid w:val="00A22A01"/>
    <w:rsid w:val="00A24071"/>
    <w:rsid w:val="00A25BBA"/>
    <w:rsid w:val="00A36819"/>
    <w:rsid w:val="00A43119"/>
    <w:rsid w:val="00A43C5E"/>
    <w:rsid w:val="00A44DD3"/>
    <w:rsid w:val="00A71B34"/>
    <w:rsid w:val="00A722EA"/>
    <w:rsid w:val="00A730AB"/>
    <w:rsid w:val="00A732C1"/>
    <w:rsid w:val="00A73D13"/>
    <w:rsid w:val="00A77490"/>
    <w:rsid w:val="00A80B58"/>
    <w:rsid w:val="00A84E96"/>
    <w:rsid w:val="00A86B92"/>
    <w:rsid w:val="00AA1DEB"/>
    <w:rsid w:val="00AA48A6"/>
    <w:rsid w:val="00AA4ABB"/>
    <w:rsid w:val="00AC02B8"/>
    <w:rsid w:val="00AC4314"/>
    <w:rsid w:val="00AC43F4"/>
    <w:rsid w:val="00AD0B4D"/>
    <w:rsid w:val="00AD3D0A"/>
    <w:rsid w:val="00AF2463"/>
    <w:rsid w:val="00AF3250"/>
    <w:rsid w:val="00B0141B"/>
    <w:rsid w:val="00B13663"/>
    <w:rsid w:val="00B14D0E"/>
    <w:rsid w:val="00B23E5B"/>
    <w:rsid w:val="00B27E2A"/>
    <w:rsid w:val="00B33BB6"/>
    <w:rsid w:val="00B37B72"/>
    <w:rsid w:val="00B42B5D"/>
    <w:rsid w:val="00B45219"/>
    <w:rsid w:val="00B52794"/>
    <w:rsid w:val="00B602A2"/>
    <w:rsid w:val="00B73090"/>
    <w:rsid w:val="00B73105"/>
    <w:rsid w:val="00B8589F"/>
    <w:rsid w:val="00B9148B"/>
    <w:rsid w:val="00B93981"/>
    <w:rsid w:val="00B93F3C"/>
    <w:rsid w:val="00BA2928"/>
    <w:rsid w:val="00BB2F3A"/>
    <w:rsid w:val="00BC0FCD"/>
    <w:rsid w:val="00BD2039"/>
    <w:rsid w:val="00BD2233"/>
    <w:rsid w:val="00BE114F"/>
    <w:rsid w:val="00BE2981"/>
    <w:rsid w:val="00BF3B35"/>
    <w:rsid w:val="00BF5BFF"/>
    <w:rsid w:val="00C05E2A"/>
    <w:rsid w:val="00C120A4"/>
    <w:rsid w:val="00C122FA"/>
    <w:rsid w:val="00C134D8"/>
    <w:rsid w:val="00C169EF"/>
    <w:rsid w:val="00C20E19"/>
    <w:rsid w:val="00C522ED"/>
    <w:rsid w:val="00C5398B"/>
    <w:rsid w:val="00C5485A"/>
    <w:rsid w:val="00C65482"/>
    <w:rsid w:val="00C8072C"/>
    <w:rsid w:val="00C8198E"/>
    <w:rsid w:val="00C86C46"/>
    <w:rsid w:val="00CB7C84"/>
    <w:rsid w:val="00CC0867"/>
    <w:rsid w:val="00CC4B7E"/>
    <w:rsid w:val="00CD2CC1"/>
    <w:rsid w:val="00CD5168"/>
    <w:rsid w:val="00CE2D11"/>
    <w:rsid w:val="00CE2D63"/>
    <w:rsid w:val="00CE3390"/>
    <w:rsid w:val="00CE6B2A"/>
    <w:rsid w:val="00CF0955"/>
    <w:rsid w:val="00CF1954"/>
    <w:rsid w:val="00D03170"/>
    <w:rsid w:val="00D047FE"/>
    <w:rsid w:val="00D10328"/>
    <w:rsid w:val="00D11385"/>
    <w:rsid w:val="00D170D9"/>
    <w:rsid w:val="00D262EB"/>
    <w:rsid w:val="00D302C0"/>
    <w:rsid w:val="00D33CDC"/>
    <w:rsid w:val="00D428E2"/>
    <w:rsid w:val="00D6109A"/>
    <w:rsid w:val="00D624DF"/>
    <w:rsid w:val="00D63B9C"/>
    <w:rsid w:val="00D670DD"/>
    <w:rsid w:val="00D8263F"/>
    <w:rsid w:val="00D83888"/>
    <w:rsid w:val="00D916BE"/>
    <w:rsid w:val="00D942C2"/>
    <w:rsid w:val="00D955B5"/>
    <w:rsid w:val="00D95FF6"/>
    <w:rsid w:val="00D97542"/>
    <w:rsid w:val="00D975D8"/>
    <w:rsid w:val="00D97F28"/>
    <w:rsid w:val="00DA2182"/>
    <w:rsid w:val="00DC52F5"/>
    <w:rsid w:val="00DC6B57"/>
    <w:rsid w:val="00DC6F9E"/>
    <w:rsid w:val="00DE0368"/>
    <w:rsid w:val="00DE0D5A"/>
    <w:rsid w:val="00DF3D1F"/>
    <w:rsid w:val="00DF6275"/>
    <w:rsid w:val="00E05E61"/>
    <w:rsid w:val="00E13FBD"/>
    <w:rsid w:val="00E21343"/>
    <w:rsid w:val="00E26B94"/>
    <w:rsid w:val="00E26C6D"/>
    <w:rsid w:val="00E32845"/>
    <w:rsid w:val="00E34E5C"/>
    <w:rsid w:val="00E37D3B"/>
    <w:rsid w:val="00E40E88"/>
    <w:rsid w:val="00E412EA"/>
    <w:rsid w:val="00E66438"/>
    <w:rsid w:val="00E93FAB"/>
    <w:rsid w:val="00E95A06"/>
    <w:rsid w:val="00E9704C"/>
    <w:rsid w:val="00E97489"/>
    <w:rsid w:val="00EA32FE"/>
    <w:rsid w:val="00EA7332"/>
    <w:rsid w:val="00EB6327"/>
    <w:rsid w:val="00EB6343"/>
    <w:rsid w:val="00EC56B3"/>
    <w:rsid w:val="00ED4CC4"/>
    <w:rsid w:val="00ED54EA"/>
    <w:rsid w:val="00EE7182"/>
    <w:rsid w:val="00EF1F07"/>
    <w:rsid w:val="00F02006"/>
    <w:rsid w:val="00F0297B"/>
    <w:rsid w:val="00F13F45"/>
    <w:rsid w:val="00F15260"/>
    <w:rsid w:val="00F15DC4"/>
    <w:rsid w:val="00F302DC"/>
    <w:rsid w:val="00F44E35"/>
    <w:rsid w:val="00F45732"/>
    <w:rsid w:val="00F469CF"/>
    <w:rsid w:val="00F74E65"/>
    <w:rsid w:val="00F81D60"/>
    <w:rsid w:val="00F934B3"/>
    <w:rsid w:val="00FB727B"/>
    <w:rsid w:val="00FB7698"/>
    <w:rsid w:val="00FC3C56"/>
    <w:rsid w:val="00FD0376"/>
    <w:rsid w:val="00FE489E"/>
    <w:rsid w:val="00FF5639"/>
    <w:rsid w:val="00FF61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66"/>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ru-RU" w:eastAsia="ru-RU" w:bidi="ar-SA"/>
    </w:rPr>
  </w:style>
  <w:style w:type="paragraph" w:styleId="Heading1">
    <w:name w:val="heading 1"/>
    <w:basedOn w:val="Normal"/>
    <w:link w:val="Heading1Char"/>
    <w:uiPriority w:val="99"/>
    <w:qFormat/>
    <w:locked/>
    <w:rsid w:val="00E95A06"/>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9"/>
    <w:qFormat/>
    <w:locked/>
    <w:rsid w:val="00E95A06"/>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58DA"/>
    <w:rPr>
      <w:rFonts w:ascii="Cambria" w:hAnsi="Cambria" w:cs="Times New Roman"/>
      <w:b/>
      <w:bCs/>
      <w:color w:val="000000"/>
      <w:kern w:val="32"/>
      <w:sz w:val="32"/>
      <w:szCs w:val="32"/>
      <w:u w:color="000000"/>
    </w:rPr>
  </w:style>
  <w:style w:type="character" w:customStyle="1" w:styleId="Heading4Char">
    <w:name w:val="Heading 4 Char"/>
    <w:basedOn w:val="DefaultParagraphFont"/>
    <w:link w:val="Heading4"/>
    <w:uiPriority w:val="99"/>
    <w:semiHidden/>
    <w:locked/>
    <w:rsid w:val="005A58DA"/>
    <w:rPr>
      <w:rFonts w:ascii="Calibri" w:hAnsi="Calibri" w:cs="Times New Roman"/>
      <w:b/>
      <w:bCs/>
      <w:color w:val="000000"/>
      <w:sz w:val="28"/>
      <w:szCs w:val="28"/>
      <w:u w:color="000000"/>
    </w:rPr>
  </w:style>
  <w:style w:type="character" w:styleId="Hyperlink">
    <w:name w:val="Hyperlink"/>
    <w:basedOn w:val="DefaultParagraphFont"/>
    <w:uiPriority w:val="99"/>
    <w:rsid w:val="00810866"/>
    <w:rPr>
      <w:rFonts w:cs="Times New Roman"/>
      <w:u w:val="single"/>
    </w:rPr>
  </w:style>
  <w:style w:type="paragraph" w:customStyle="1" w:styleId="HeaderFooter">
    <w:name w:val="Header &amp; Footer"/>
    <w:uiPriority w:val="99"/>
    <w:rsid w:val="0081086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ru-RU" w:eastAsia="ru-RU" w:bidi="ar-SA"/>
    </w:rPr>
  </w:style>
  <w:style w:type="paragraph" w:customStyle="1" w:styleId="Default">
    <w:name w:val="Default"/>
    <w:uiPriority w:val="99"/>
    <w:rsid w:val="0081086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Helvetica" w:cs="Arial Unicode MS"/>
      <w:color w:val="000000"/>
      <w:lang w:val="ru-RU" w:eastAsia="ru-RU" w:bidi="ar-SA"/>
    </w:rPr>
  </w:style>
  <w:style w:type="character" w:styleId="Emphasis">
    <w:name w:val="Emphasis"/>
    <w:basedOn w:val="DefaultParagraphFont"/>
    <w:uiPriority w:val="99"/>
    <w:qFormat/>
    <w:locked/>
    <w:rsid w:val="00FB7698"/>
    <w:rPr>
      <w:rFonts w:cs="Times New Roman"/>
      <w:i/>
      <w:iCs/>
    </w:rPr>
  </w:style>
  <w:style w:type="character" w:customStyle="1" w:styleId="apple-converted-space">
    <w:name w:val="apple-converted-space"/>
    <w:basedOn w:val="DefaultParagraphFont"/>
    <w:uiPriority w:val="99"/>
    <w:rsid w:val="003D7940"/>
    <w:rPr>
      <w:rFonts w:cs="Times New Roman"/>
    </w:rPr>
  </w:style>
  <w:style w:type="character" w:styleId="Strong">
    <w:name w:val="Strong"/>
    <w:basedOn w:val="DefaultParagraphFont"/>
    <w:uiPriority w:val="99"/>
    <w:qFormat/>
    <w:locked/>
    <w:rsid w:val="00D428E2"/>
    <w:rPr>
      <w:rFonts w:cs="Times New Roman"/>
      <w:b/>
      <w:bCs/>
    </w:rPr>
  </w:style>
  <w:style w:type="paragraph" w:styleId="NormalWeb">
    <w:name w:val="Normal (Web)"/>
    <w:basedOn w:val="Normal"/>
    <w:uiPriority w:val="99"/>
    <w:rsid w:val="00046643"/>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color w:val="auto"/>
    </w:rPr>
  </w:style>
  <w:style w:type="numbering" w:customStyle="1" w:styleId="List0">
    <w:name w:val="List 0"/>
    <w:rsid w:val="00775427"/>
    <w:pPr>
      <w:numPr>
        <w:numId w:val="3"/>
      </w:numPr>
    </w:pPr>
  </w:style>
</w:styles>
</file>

<file path=word/webSettings.xml><?xml version="1.0" encoding="utf-8"?>
<w:webSettings xmlns:r="http://schemas.openxmlformats.org/officeDocument/2006/relationships" xmlns:w="http://schemas.openxmlformats.org/wordprocessingml/2006/main">
  <w:divs>
    <w:div w:id="689600867">
      <w:marLeft w:val="0"/>
      <w:marRight w:val="0"/>
      <w:marTop w:val="0"/>
      <w:marBottom w:val="0"/>
      <w:divBdr>
        <w:top w:val="none" w:sz="0" w:space="0" w:color="auto"/>
        <w:left w:val="none" w:sz="0" w:space="0" w:color="auto"/>
        <w:bottom w:val="none" w:sz="0" w:space="0" w:color="auto"/>
        <w:right w:val="none" w:sz="0" w:space="0" w:color="auto"/>
      </w:divBdr>
    </w:div>
    <w:div w:id="689600868">
      <w:marLeft w:val="0"/>
      <w:marRight w:val="0"/>
      <w:marTop w:val="0"/>
      <w:marBottom w:val="0"/>
      <w:divBdr>
        <w:top w:val="none" w:sz="0" w:space="0" w:color="auto"/>
        <w:left w:val="none" w:sz="0" w:space="0" w:color="auto"/>
        <w:bottom w:val="none" w:sz="0" w:space="0" w:color="auto"/>
        <w:right w:val="none" w:sz="0" w:space="0" w:color="auto"/>
      </w:divBdr>
    </w:div>
    <w:div w:id="689600869">
      <w:marLeft w:val="0"/>
      <w:marRight w:val="0"/>
      <w:marTop w:val="0"/>
      <w:marBottom w:val="0"/>
      <w:divBdr>
        <w:top w:val="none" w:sz="0" w:space="0" w:color="auto"/>
        <w:left w:val="none" w:sz="0" w:space="0" w:color="auto"/>
        <w:bottom w:val="none" w:sz="0" w:space="0" w:color="auto"/>
        <w:right w:val="none" w:sz="0" w:space="0" w:color="auto"/>
      </w:divBdr>
    </w:div>
    <w:div w:id="689600870">
      <w:marLeft w:val="0"/>
      <w:marRight w:val="0"/>
      <w:marTop w:val="0"/>
      <w:marBottom w:val="0"/>
      <w:divBdr>
        <w:top w:val="none" w:sz="0" w:space="0" w:color="auto"/>
        <w:left w:val="none" w:sz="0" w:space="0" w:color="auto"/>
        <w:bottom w:val="none" w:sz="0" w:space="0" w:color="auto"/>
        <w:right w:val="none" w:sz="0" w:space="0" w:color="auto"/>
      </w:divBdr>
    </w:div>
    <w:div w:id="689600871">
      <w:marLeft w:val="0"/>
      <w:marRight w:val="0"/>
      <w:marTop w:val="0"/>
      <w:marBottom w:val="0"/>
      <w:divBdr>
        <w:top w:val="none" w:sz="0" w:space="0" w:color="auto"/>
        <w:left w:val="none" w:sz="0" w:space="0" w:color="auto"/>
        <w:bottom w:val="none" w:sz="0" w:space="0" w:color="auto"/>
        <w:right w:val="none" w:sz="0" w:space="0" w:color="auto"/>
      </w:divBdr>
    </w:div>
    <w:div w:id="689600872">
      <w:marLeft w:val="0"/>
      <w:marRight w:val="0"/>
      <w:marTop w:val="0"/>
      <w:marBottom w:val="0"/>
      <w:divBdr>
        <w:top w:val="none" w:sz="0" w:space="0" w:color="auto"/>
        <w:left w:val="none" w:sz="0" w:space="0" w:color="auto"/>
        <w:bottom w:val="none" w:sz="0" w:space="0" w:color="auto"/>
        <w:right w:val="none" w:sz="0" w:space="0" w:color="auto"/>
      </w:divBdr>
    </w:div>
    <w:div w:id="689600873">
      <w:marLeft w:val="0"/>
      <w:marRight w:val="0"/>
      <w:marTop w:val="0"/>
      <w:marBottom w:val="0"/>
      <w:divBdr>
        <w:top w:val="none" w:sz="0" w:space="0" w:color="auto"/>
        <w:left w:val="none" w:sz="0" w:space="0" w:color="auto"/>
        <w:bottom w:val="none" w:sz="0" w:space="0" w:color="auto"/>
        <w:right w:val="none" w:sz="0" w:space="0" w:color="auto"/>
      </w:divBdr>
    </w:div>
    <w:div w:id="689600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330</TotalTime>
  <Pages>2</Pages>
  <Words>1044</Words>
  <Characters>5221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Дима Хомак</dc:title>
  <dc:subject/>
  <dc:creator>UserXP</dc:creator>
  <cp:keywords/>
  <dc:description/>
  <cp:lastModifiedBy>owner</cp:lastModifiedBy>
  <cp:revision>373</cp:revision>
  <dcterms:created xsi:type="dcterms:W3CDTF">2015-02-23T17:05:00Z</dcterms:created>
  <dcterms:modified xsi:type="dcterms:W3CDTF">2015-03-01T12:24:00Z</dcterms:modified>
</cp:coreProperties>
</file>